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56D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REGULAMIN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56D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SWAMPIONS SOCCER LEAGUE</w:t>
      </w:r>
    </w:p>
    <w:p w:rsidR="00056D6C" w:rsidRPr="00056D6C" w:rsidRDefault="00C30BD2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KORYCIN</w:t>
      </w:r>
      <w:r w:rsidR="00056D6C" w:rsidRPr="00056D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 Zasady uczestnictwa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Drużyna musi posiadać nazwę oraz kapitana lub opiekuna wskazanego na Karcie zgłoszeń. Opiekun/kapitan posiada następujące kompetencje i obowiązki: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 prawo do zgłaszania i wycofania drużyny z rozgrywek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b) dopilnowania wszystkich formalności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c) odpowiedzialność za zachowanie się drużyny w trakcie meczu i po jego zakończeniu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d) podpisuje osobiście formularz zgłoszeniowy potwierdzając wszystkie zawarte w nim treści</w:t>
      </w:r>
    </w:p>
    <w:p w:rsidR="00056D6C" w:rsidRPr="00B81304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Opłatę (tzw. startowe) w wysokości </w:t>
      </w:r>
      <w:r w:rsid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25</w:t>
      </w:r>
      <w:r w:rsidRP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0,00 zł 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 drużyny (bez względu na liczbę zgłoszonych zawodników – </w:t>
      </w:r>
      <w:r w:rsidR="00C30B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minimalnie 6 - 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</w:t>
      </w:r>
      <w:r w:rsidR="00C30B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ksymalnie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12 osób), uczestnicy dokonują wpłaty na konto nr. </w:t>
      </w:r>
      <w:r w:rsidRPr="00C30BD2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pl-PL"/>
        </w:rPr>
        <w:t>ING BANK ŚLAŚKI S.A 66 1050 1953 1000 0024 0039 1344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przekazują wypełnioną kartą zgłoszenia do Organizatorów do dnia </w:t>
      </w:r>
      <w:r w:rsid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1</w:t>
      </w:r>
      <w:r w:rsidRP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3.0</w:t>
      </w:r>
      <w:r w:rsid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6</w:t>
      </w:r>
      <w:r w:rsidRP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.201</w:t>
      </w:r>
      <w:r w:rsid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8</w:t>
      </w:r>
      <w:r w:rsidRP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r., opłata w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wysokości </w:t>
      </w:r>
      <w:r w:rsidR="00B81304" w:rsidRP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150 zł 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przeznaczona jest na pokrycie kosztów organizacyjnych (napoje dla zawodników, zwrot kosztów podróży dla sędziów, nagrody dla zwycięzców)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B81304" w:rsidRP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kwota 100 zł to kaucja która zostanie zwrócona zespołowi po rozegraniu wszystkich meczów grupowych</w:t>
      </w:r>
      <w:r w:rsidR="00B8130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. Drużyny otrzymają potwierdzenie wpłaty lub fakturę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Drużyna poprzez swojego przedstawiciela musi bezwarunkowo zobowiązać się do spełnienia wszystkich wymogów organizacyjnych związanych z prawidłowym przebiegiem rozgrywek. Podpis kapitana drużyny na Karcie Zgłoszeń traktowany jest jako oświadczenie o zapoznaniu się wszystkich członków drużyny z regulaminem Turnieju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Wszyscy zawodnicy przed przystąpieniem do rozgrywek zobowiązani są do złożenia zaświadczenia lekarskiego dopuszczającego do gry lub osobistego oświadczenia o braku przeciwwskazań zdrowotnych (na formularzu zgłoszeniowym). Organizator nie ponosi odpowiedzialności prawnej za udział w rozgrywkach osób chorych i ewentualnych, wynikłych z tego kontuzji, wypadków i urazów.</w:t>
      </w:r>
    </w:p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5) Ze względu na bezpieczeństwo uczestników ustala się minimalną granicę wieku na 16 lat (ukończone najpóźniej w dniu rozpoczęcia rozgrywek). Zawodnicy niepełnoletni tj. między 16 a 18 rokiem życia mogą uczestniczyć w rozgrywkach na podstawie pisemnej zgody rodziców lub opiekunów z prawem weryfikacji owej zgody przez organizatora.</w:t>
      </w:r>
    </w:p>
    <w:p w:rsidR="00B81304" w:rsidRDefault="00B81304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81304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2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Rejestracja zawodów</w:t>
      </w:r>
    </w:p>
    <w:p w:rsidR="00B81304" w:rsidRPr="00B81304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1) 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Organizator zastrzega sobie, a także podmiotom z nim powiązanym, prawo do przeprowadzenia z każdym z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czestników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zawodów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wywiadów,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robienia zdjęć, 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filmowania, używania imion i nazwisk, wizerunku, głosu oraz innych materiałów pochodzących lub związanych z uczestnictwem w B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łotnej Lidze Mistrzów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potrzeby reklamowe, promocyjne, a także możliwość ich wykorzystania w Internecie lub transmisjach radiowo-telewizyjnych oraz na wszelkie inne potrzeby komercyjne z prawem do ich modyfikowania.</w:t>
      </w:r>
    </w:p>
    <w:p w:rsidR="00B81304" w:rsidRPr="00B81304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81304" w:rsidRPr="00056D6C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z działaniami opisanymi w niniejszym punkcie, udzielając tym samym nieograniczonej licencji na używanie wypowiedzi, swojego wizerunku, informacji bez powiadomienia w celu reklamy i promocji Biegu oraz innych wydarzeń organizowanych przez Organizatora oraz współorganizatorów.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Przebieg rozgrywek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Przewiduje się, że w Turnieju uczestniczyło będzie 24 drużyny w kategorii MĘŻCZYŹNI podzielone na 6 grup (A,B,C,D,E,F) oraz cztery zespoły w kategorii KOBIETY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Pierwsza runda turnieju: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 Rozgrywki Błotnej Ligi Mistrzów rozegrane zostaną w systemie każdy z każdym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b) rozgrywki w kategorii KOBIETY zakończą się na pierwszej rundzie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Druga runda turnieju – dotyczy kategorii MĘŻCZYŹNI: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 drużyny które zajmą 1 i 2 miejsce w grupach A i B zagrają w grupie G, bezpośredni wynik drużyn z tej samej grupy zostanie przepisany.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b) drużyny które zajmą 1 i 2 miejsce w grupach C i D zagrają w grupie H, bezpośredni wynik drużyn z tej samej grupy zostanie przepisany.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c) drużyny które zajmą 1 i 2 miejsce w grupach E i F zagrają w grupie I, bezpośredni wynik drużyn z tej samej grupy zostanie przepisany.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Trzecia runda turnieju – dotyczy kategorii MĘŻCZYŹNI: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 półfinał zwycięzca grupy G – zwycięzca grupy I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b) półfinał zwycięzca grupy H – drużyna z najlepszym bilansem, wśród drugich miejsc (gr. G, H, I)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c) mecz o 3 miejsce, finał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O kolejności drużyn w tabeli decyduje ilość zdobytych punktów.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 w przypadku uzyskania równej liczby punktów przez dwie lub więcej drużyn, o zajętym miejscu decydują: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c) przy równej liczbie punktów korzystniejsza różnica między zdobytymi i utraconymi bramkami we wszystkich spotkaniach;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b) ilość bramek zdobytych we wszystkich spotkaniach;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c) przy dwóch drużynach wynik bezpośredniego meczu, przy więcej mała tabelka stworzona z meczów zainteresowanych drużyn;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d) przy równej ilości wszystkich wyżej wymienionych elementów, organizator zarządza losowanie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Za każde spotkanie przyznaje się liczbę punktów w zależności od uzyskanego wyniku: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 pkt. — zwycięstwo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 pkt. — remis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 pkt. — porażka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Zakończenie Turnieju, ogłoszenie wyników i wręczenie nagród, odbędzie się w miejscu określonym przez Organizatorów.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■ Wszystkie ważne informacje dotyczące Turnieju organizatorzy ogłoszą na stronie </w:t>
      </w:r>
      <w:hyperlink r:id="rId7" w:history="1">
        <w:r w:rsidR="00164A37" w:rsidRPr="001655BF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www.swampionsleague.com</w:t>
        </w:r>
      </w:hyperlink>
      <w:r w:rsidR="00164A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64A37"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</w:t>
      </w:r>
      <w:r w:rsidR="00164A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64A37" w:rsidRPr="00164A37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pl-PL"/>
        </w:rPr>
        <w:t>……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Kapitanowie drużyn zobowiązani są do stałego śledzenia i reagowania na zamieszczone na w/w stronie informacje oraz komunikaty.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■W Turnieju, na podstawie ilości zdobytych goli, wyłoniony zostanie najlepszy strzelec. W przypadku identycznej ilości zdobytych bramek przez dwóch lub więcej zawodników, o zwycięstwie w tej klasyfikacji decydować będzie wyższa pozycja w tabeli drużyny, w której występuje dany zawodnik. Dodatkowo kapitanowie wszystkich drużyn biorących udział w Turnieju wyłonią w ramach głosowania najlepszego bramkarza biorącego udział w Turnieju(każdy kapitan głosuje na jednego wybranego)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Zawodnicy będący pod wpływem alkoholu i środków odurzających nie mogą uczestniczyć w meczach.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Drużyny ponoszą odpowiedzialność materialną za zniszczenia dokonane przez ich zawodników, przedstawicieli oraz kibiców na terenie obiektów sportowych, gdzie prowadzi się rozgrywki.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Wszystkie zespoły w trakcie trwania zawodów odpowiedzialne są za osoby towarzyszące oraz zobowiązane są do niesienia czynnej pomocy w jawnych przypadkach naruszenia porządku publicznego.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W sytuacjach nie poruszonych w niniejszym regulaminie decyduje: w sprawach meczowych – sędzia, w sprawach spornych – Komisja Regulaminowa.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Przepisy gry w Swampions Soccer League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Zespoły grają w sześcioosobowych składach, tj. bramkarz i pięciu zawodników w polu i obuwiu z wyłączeniem butów piłkarskich typu wkręty.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Bramkarze obydwu zespołów muszą różnić się strojem od pozostałych zawodników uczestniczących w meczu. W trakcie trwania spotkania zawodnicy nie mogą nosić na sobie przedmiotów zagrażających bezpieczeństwu innych graczy (biżuteria, zegarki itp.).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Mecz może odbyć się w przypadku obecności przynajmniej 4 zawodników drużyny. W przeciwnym przypadku orzekany jest walkower na rzecz drużyny przeciwnej.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Mecze rozgrywane są piłką dostarczaną przez organizatora.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5) Organizator nie zapewnia piłek do rozgrzewki.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6) Czas trwania spotkania to dwie 10-minutowe (czas nie jest zatrzymywany) połowy.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7) Drużyna (minimalnie 4 osoby) musi oczekiwać na mecz obok płyty boiska. Na drużyny spóźnione czeka się 3 minuty. Po tym czasie sędzia przyznaje walkower (3:0) na korzyść drużyny czekającej. Jeśli nie stawią się obie drużyny, sędzia ustala wynik jako obustronny walkower.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8) Egzekutorem przepisów piłkarskich są wyznaczeni na każde spotkanie sędziowie zawodów.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9) Do rozmowy z arbitrem upoważniony jest jedynie kapitan drużyny posiadający opaskę wskazującą na jego funkcję.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10) W czasie rozgrywek obowiązują przepisy gry w piłkę nożną stosowane przez PZPN z wymienionymi poniżej wyjątkami dotyczącymi: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wymiarów boiska i bramek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 zawodników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pozycji spalonej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rzutów karnych, wolnych, rożnych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11) Zmiany: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Zmiany dokonywane są w sposób lotny tzn. bez zatrzymywania gry.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zawodnik musi zejść i wejść na boisko we własnej strefie zmian.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zmiana musi być dokonana tak by na boisku było nie więcej niż 6 graczy.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zmiana na pozycji bramkarza może być dokonywana tylko podczas przerwy w grze, po uprzednim zasygnalizowaniu jej sędziemu.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12) W rozgrywkach nie obowiązuje przepis o „pozycji spalonej”.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Obowiązki sędziego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Sędzia zobowiązany jest do: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czuwania nad przestrzeganiem przepisów gry,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rozstrzygania wszystkich kwestii spornych,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mierzenia czasu gry,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sporządzenia protokołu końcowego meczu.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System kar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Żółta kartka – wykluczenie z gry na 2 minuty, druga żółta kartka w jednym meczu równa się czerwonej kartce.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Czerwona kartka oznacza wykluczenie z gry do końca meczu.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6 Komisja Regulaminowa</w:t>
      </w:r>
    </w:p>
    <w:p w:rsidR="00056D6C" w:rsidRPr="00056D6C" w:rsidRDefault="00056D6C" w:rsidP="00164A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1) W skład Komisji Regulaminowej wchodzą: Tomasz </w:t>
      </w:r>
      <w:proofErr w:type="spellStart"/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Wawiernia</w:t>
      </w:r>
      <w:proofErr w:type="spellEnd"/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Maciej Rant,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Piotr Bendiuk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bookmarkStart w:id="0" w:name="_GoBack"/>
      <w:bookmarkEnd w:id="0"/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</w:p>
    <w:p w:rsidR="001863A8" w:rsidRPr="00056D6C" w:rsidRDefault="001863A8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C7A09" w:rsidRPr="00056D6C" w:rsidRDefault="005F4B5A" w:rsidP="0005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</w:t>
      </w:r>
    </w:p>
    <w:p w:rsidR="005F4B5A" w:rsidRPr="00056D6C" w:rsidRDefault="005F4B5A" w:rsidP="0005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D6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SWAMPIONS SOCCER LEAGUE 201</w:t>
      </w:r>
      <w:r w:rsidR="00B81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5F4B5A" w:rsidRDefault="001863A8" w:rsidP="00056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23-24</w:t>
      </w:r>
      <w:r w:rsidR="005F4B5A"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81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r w:rsidR="005F4B5A"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B81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F4B5A"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B81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KORYCIN</w:t>
      </w:r>
      <w:r w:rsidR="005F4B5A" w:rsidRPr="00056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POLSKA</w:t>
      </w:r>
    </w:p>
    <w:p w:rsidR="00056D6C" w:rsidRDefault="00056D6C" w:rsidP="00056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D6C" w:rsidRDefault="00056D6C" w:rsidP="00056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D6C" w:rsidRPr="00056D6C" w:rsidRDefault="00056D6C" w:rsidP="0005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B5A" w:rsidRPr="00056D6C" w:rsidRDefault="005F4B5A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drużyny: ………………………………………………………………………………………</w:t>
      </w:r>
    </w:p>
    <w:tbl>
      <w:tblPr>
        <w:tblW w:w="101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4081"/>
        <w:gridCol w:w="1312"/>
        <w:gridCol w:w="4227"/>
      </w:tblGrid>
      <w:tr w:rsidR="005F4B5A" w:rsidRPr="00056D6C" w:rsidTr="005F4B5A">
        <w:trPr>
          <w:trHeight w:val="516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 zawodnika</w:t>
            </w:r>
          </w:p>
        </w:tc>
      </w:tr>
      <w:tr w:rsidR="005F4B5A" w:rsidRPr="00056D6C" w:rsidTr="005F4B5A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19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19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21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28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19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21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15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B5A" w:rsidRPr="00056D6C" w:rsidTr="005F4B5A">
        <w:trPr>
          <w:trHeight w:val="21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B5A" w:rsidRPr="00056D6C" w:rsidRDefault="005F4B5A" w:rsidP="000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4B5A" w:rsidRPr="00056D6C" w:rsidRDefault="005F4B5A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…………………………………………………………………………………....……</w:t>
      </w:r>
    </w:p>
    <w:p w:rsidR="005F4B5A" w:rsidRDefault="005F4B5A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56D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oraz telefon opiekuna drużyny lub kapitana)</w:t>
      </w:r>
      <w:r w:rsidR="00B813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="00B81304" w:rsidRPr="00056D6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OBOWIĄZKOWE!!!</w:t>
      </w:r>
    </w:p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4B5A" w:rsidRPr="00056D6C" w:rsidRDefault="005F4B5A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……………..………………………………………………………………………………….</w:t>
      </w:r>
    </w:p>
    <w:p w:rsidR="005F4B5A" w:rsidRDefault="005F4B5A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056D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(adres mailowy do kontaktu – opiekuna lub kapitana drużyny) 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OBOWIĄZKOWE!!!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4B5A" w:rsidRPr="00056D6C" w:rsidRDefault="005F4B5A" w:rsidP="00056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brak jest przeciwwskazań lekarskich do udziału w Turnieju Piłki Błotnej „Swampions Soccer League 201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 w/w zawodników zgłoszonych w karcie zgłoszenia.</w:t>
      </w:r>
    </w:p>
    <w:p w:rsidR="005F4B5A" w:rsidRPr="00056D6C" w:rsidRDefault="005F4B5A" w:rsidP="00056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osoby niepełnoletniej: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Oświadczam, że zgłoszony uczestnik niepełnoletni posiada pisemną zgodę rodzica lub opiekuna.</w:t>
      </w:r>
    </w:p>
    <w:p w:rsidR="005F4B5A" w:rsidRPr="00056D6C" w:rsidRDefault="005F4B5A" w:rsidP="00056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zapoznałem/</w:t>
      </w:r>
      <w:proofErr w:type="spellStart"/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am</w:t>
      </w:r>
      <w:proofErr w:type="spellEnd"/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się z regulaminem Turnieju Piłki Błotnej „Swampions Soccer League 201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 i przyjmuję go do stosowania.</w:t>
      </w:r>
    </w:p>
    <w:p w:rsidR="005F4B5A" w:rsidRDefault="005F4B5A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4B5A" w:rsidRPr="00056D6C" w:rsidRDefault="005F4B5A" w:rsidP="00056D6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5F4B5A" w:rsidRPr="00056D6C" w:rsidRDefault="005F4B5A" w:rsidP="00056D6C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kapitana drużyny / bądź opiekuna</w:t>
      </w:r>
    </w:p>
    <w:p w:rsidR="00AB5413" w:rsidRPr="00056D6C" w:rsidRDefault="00AB5413" w:rsidP="00056D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B5413" w:rsidRPr="00056D6C" w:rsidSect="00402D4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A5F"/>
    <w:multiLevelType w:val="multilevel"/>
    <w:tmpl w:val="35E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C"/>
    <w:rsid w:val="000414FF"/>
    <w:rsid w:val="00052C38"/>
    <w:rsid w:val="00056D6C"/>
    <w:rsid w:val="000C36C5"/>
    <w:rsid w:val="00164A37"/>
    <w:rsid w:val="001863A8"/>
    <w:rsid w:val="002C3453"/>
    <w:rsid w:val="0031769D"/>
    <w:rsid w:val="003D4685"/>
    <w:rsid w:val="00402D4A"/>
    <w:rsid w:val="00407864"/>
    <w:rsid w:val="00493E44"/>
    <w:rsid w:val="005862B8"/>
    <w:rsid w:val="005F4B5A"/>
    <w:rsid w:val="00765247"/>
    <w:rsid w:val="00767EA3"/>
    <w:rsid w:val="00A7150C"/>
    <w:rsid w:val="00AB5413"/>
    <w:rsid w:val="00AC7A09"/>
    <w:rsid w:val="00B81304"/>
    <w:rsid w:val="00B93337"/>
    <w:rsid w:val="00BD2DDC"/>
    <w:rsid w:val="00BD566D"/>
    <w:rsid w:val="00C30BD2"/>
    <w:rsid w:val="00DA3FCD"/>
    <w:rsid w:val="00DB1BF9"/>
    <w:rsid w:val="00EA7E52"/>
    <w:rsid w:val="00ED3A9D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2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2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mpionsleagu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486F-DE09-4ABA-8934-32F7B85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6</cp:revision>
  <cp:lastPrinted>2015-06-26T08:05:00Z</cp:lastPrinted>
  <dcterms:created xsi:type="dcterms:W3CDTF">2016-07-20T12:42:00Z</dcterms:created>
  <dcterms:modified xsi:type="dcterms:W3CDTF">2017-12-28T14:59:00Z</dcterms:modified>
</cp:coreProperties>
</file>